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2CBFE" w14:textId="77777777" w:rsidR="000858F7" w:rsidRPr="000858F7" w:rsidRDefault="000858F7" w:rsidP="000858F7">
      <w:pPr>
        <w:shd w:val="clear" w:color="auto" w:fill="FFFFFF"/>
        <w:spacing w:before="161" w:after="161" w:line="240" w:lineRule="atLeast"/>
        <w:outlineLvl w:val="0"/>
        <w:rPr>
          <w:rFonts w:ascii="Verdana" w:eastAsia="Times New Roman" w:hAnsi="Verdana" w:cs="Times New Roman"/>
          <w:b/>
          <w:color w:val="00B050"/>
          <w:kern w:val="36"/>
          <w:u w:val="single"/>
          <w:lang w:eastAsia="en-GB"/>
        </w:rPr>
      </w:pPr>
      <w:bookmarkStart w:id="0" w:name="_GoBack"/>
      <w:bookmarkEnd w:id="0"/>
      <w:r w:rsidRPr="000858F7">
        <w:rPr>
          <w:rFonts w:ascii="Verdana" w:eastAsia="Times New Roman" w:hAnsi="Verdana" w:cs="Times New Roman"/>
          <w:b/>
          <w:color w:val="00B050"/>
          <w:kern w:val="36"/>
          <w:u w:val="single"/>
          <w:lang w:eastAsia="en-GB"/>
        </w:rPr>
        <w:t>October 2017</w:t>
      </w:r>
    </w:p>
    <w:p w14:paraId="07D8CF68" w14:textId="77777777" w:rsidR="000858F7" w:rsidRPr="000858F7" w:rsidRDefault="000858F7" w:rsidP="00085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3"/>
          <w:lang w:eastAsia="en-GB"/>
        </w:rPr>
      </w:pP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23rd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Herbert Smith Freehills (winter)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27th - </w:t>
      </w:r>
      <w:r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Jones Day (winter)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29th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Norton Rose Fulbright (winter)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31st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 </w:t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 Allen &amp; 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Overy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(winter)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  <w:t xml:space="preserve">        - Hogan Lovells (winter) </w:t>
      </w:r>
    </w:p>
    <w:p w14:paraId="23996D46" w14:textId="77777777" w:rsidR="000858F7" w:rsidRPr="000858F7" w:rsidRDefault="000858F7" w:rsidP="000858F7">
      <w:pPr>
        <w:shd w:val="clear" w:color="auto" w:fill="FFFFFF"/>
        <w:spacing w:before="161" w:after="161" w:line="240" w:lineRule="atLeast"/>
        <w:outlineLvl w:val="0"/>
        <w:rPr>
          <w:rFonts w:ascii="Verdana" w:eastAsia="Times New Roman" w:hAnsi="Verdana" w:cs="Times New Roman"/>
          <w:b/>
          <w:color w:val="00B050"/>
          <w:kern w:val="36"/>
          <w:u w:val="single"/>
          <w:lang w:eastAsia="en-GB"/>
        </w:rPr>
      </w:pPr>
      <w:r w:rsidRPr="000858F7">
        <w:rPr>
          <w:rFonts w:ascii="Verdana" w:eastAsia="Times New Roman" w:hAnsi="Verdana" w:cs="Times New Roman"/>
          <w:b/>
          <w:color w:val="00B050"/>
          <w:kern w:val="36"/>
          <w:u w:val="single"/>
          <w:lang w:eastAsia="en-GB"/>
        </w:rPr>
        <w:t>November 2017</w:t>
      </w:r>
    </w:p>
    <w:p w14:paraId="5001DB83" w14:textId="77777777" w:rsidR="000858F7" w:rsidRPr="000858F7" w:rsidRDefault="000858F7" w:rsidP="00085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3"/>
          <w:lang w:eastAsia="en-GB"/>
        </w:rPr>
      </w:pP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1st 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 Simmons &amp; 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Simmons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(winter)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  <w:t xml:space="preserve">      - Squire Patton Boggs (winter)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3rd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 </w:t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 Burges Salmon (winter)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  <w:t xml:space="preserve">      - Shearman &amp; </w:t>
      </w:r>
      <w:r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Sterling (winter)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5th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 </w:t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 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Ashurst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(winter)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  <w:t>       </w:t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 White &amp; Case (winter)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6th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 </w:t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 Sidley Austin (winter)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12th 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 Stephenson Harwood (winter)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22nd 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 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Bristows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(winter)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</w:p>
    <w:p w14:paraId="724F1C8F" w14:textId="77777777" w:rsidR="000858F7" w:rsidRPr="000858F7" w:rsidRDefault="000858F7" w:rsidP="000858F7">
      <w:pPr>
        <w:shd w:val="clear" w:color="auto" w:fill="FFFFFF"/>
        <w:spacing w:before="161" w:after="161" w:line="240" w:lineRule="atLeast"/>
        <w:outlineLvl w:val="0"/>
        <w:rPr>
          <w:rFonts w:ascii="Verdana" w:eastAsia="Times New Roman" w:hAnsi="Verdana" w:cs="Times New Roman"/>
          <w:b/>
          <w:color w:val="00B050"/>
          <w:kern w:val="36"/>
          <w:u w:val="single"/>
          <w:lang w:eastAsia="en-GB"/>
        </w:rPr>
      </w:pPr>
      <w:r w:rsidRPr="000858F7">
        <w:rPr>
          <w:rFonts w:ascii="Verdana" w:eastAsia="Times New Roman" w:hAnsi="Verdana" w:cs="Times New Roman"/>
          <w:b/>
          <w:color w:val="00B050"/>
          <w:kern w:val="36"/>
          <w:u w:val="single"/>
          <w:lang w:eastAsia="en-GB"/>
        </w:rPr>
        <w:t>December 2017</w:t>
      </w:r>
    </w:p>
    <w:p w14:paraId="60079056" w14:textId="77777777" w:rsidR="000858F7" w:rsidRPr="000858F7" w:rsidRDefault="000858F7" w:rsidP="00085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3"/>
          <w:lang w:eastAsia="en-GB"/>
        </w:rPr>
      </w:pP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15th -</w:t>
      </w:r>
      <w:r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 Jones Day (spring)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28th 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 Bird &amp; </w:t>
      </w:r>
      <w:proofErr w:type="spellStart"/>
      <w:r>
        <w:rPr>
          <w:rFonts w:ascii="Verdana" w:eastAsia="Times New Roman" w:hAnsi="Verdana" w:cs="Times New Roman"/>
          <w:color w:val="000000"/>
          <w:spacing w:val="3"/>
          <w:lang w:eastAsia="en-GB"/>
        </w:rPr>
        <w:t>Bird</w:t>
      </w:r>
      <w:proofErr w:type="spellEnd"/>
      <w:r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29th 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 Herbert Smith Freehills (spring and summer)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30th 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 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Addleshaw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Goddard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31st 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 Allen &amp; 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Overy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(summer)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  <w:t>         </w:t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 DLA Piper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  <w:t>         </w:t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 Walker Morris </w:t>
      </w:r>
    </w:p>
    <w:p w14:paraId="1D390CC9" w14:textId="77777777" w:rsidR="000858F7" w:rsidRPr="000858F7" w:rsidRDefault="000858F7" w:rsidP="000858F7">
      <w:pPr>
        <w:shd w:val="clear" w:color="auto" w:fill="FFFFFF"/>
        <w:spacing w:before="161" w:after="161" w:line="240" w:lineRule="atLeast"/>
        <w:outlineLvl w:val="0"/>
        <w:rPr>
          <w:rFonts w:ascii="Verdana" w:eastAsia="Times New Roman" w:hAnsi="Verdana" w:cs="Times New Roman"/>
          <w:b/>
          <w:color w:val="00B050"/>
          <w:kern w:val="36"/>
          <w:u w:val="single"/>
          <w:lang w:eastAsia="en-GB"/>
        </w:rPr>
      </w:pPr>
      <w:r w:rsidRPr="000858F7">
        <w:rPr>
          <w:rFonts w:ascii="Verdana" w:eastAsia="Times New Roman" w:hAnsi="Verdana" w:cs="Times New Roman"/>
          <w:b/>
          <w:color w:val="00B050"/>
          <w:kern w:val="36"/>
          <w:u w:val="single"/>
          <w:lang w:eastAsia="en-GB"/>
        </w:rPr>
        <w:t>January 2018</w:t>
      </w:r>
    </w:p>
    <w:p w14:paraId="30AC30D2" w14:textId="77777777" w:rsidR="000858F7" w:rsidRPr="000858F7" w:rsidRDefault="000858F7" w:rsidP="00085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3"/>
          <w:lang w:eastAsia="en-GB"/>
        </w:rPr>
      </w:pP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3rd -</w:t>
      </w:r>
      <w:r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 Clifford Chance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4th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 </w:t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 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Freshfields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  <w:t>       </w:t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 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Linklaters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(spring and summer) opens 2 October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  <w:t>       </w:t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 Slaughter and May opens 9 October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5th 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 DWF opens 5 October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7th 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 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Ashurst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(summer)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  <w:t>       </w:t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-</w:t>
      </w:r>
      <w:r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 Clyde &amp; Co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  <w:t>       </w:t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 Hogan 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Lovells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(spring and summer)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  <w:t>       </w:t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 Kirkland &amp; Ellis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  <w:t>       </w:t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 Latham &amp; Watkins opens Octo</w:t>
      </w:r>
      <w:r>
        <w:rPr>
          <w:rFonts w:ascii="Verdana" w:eastAsia="Times New Roman" w:hAnsi="Verdana" w:cs="Times New Roman"/>
          <w:color w:val="000000"/>
          <w:spacing w:val="3"/>
          <w:lang w:eastAsia="en-GB"/>
        </w:rPr>
        <w:t>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8th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 - Eversheds Sutherland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9th 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 Squire Patton Boggs (summer)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10th 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 Jones Day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11th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Burges Salmon (spring and summer)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12th 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 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Skadden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        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Sullivan &amp; Cromwell opens 1 November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13th - </w:t>
      </w:r>
      <w:r>
        <w:rPr>
          <w:rFonts w:ascii="Verdana" w:eastAsia="Times New Roman" w:hAnsi="Verdana" w:cs="Times New Roman"/>
          <w:color w:val="000000"/>
          <w:spacing w:val="3"/>
          <w:lang w:eastAsia="en-GB"/>
        </w:rPr>
        <w:t>Weil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14th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Davis Polk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lastRenderedPageBreak/>
        <w:t>15th - 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Gateley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(spring) opens 1 November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        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Irwin Mitchell opens 1 November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       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Osborne Clarke opens 1 November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        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Simmons &amp; 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Simmons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(spring) opens 15 October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19th 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 RPC opens 1 October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        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Shearman &amp; Sterling (spring/summer) Now accepting applications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20th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BLM opens 9 October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  <w:t>         </w:t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 VWV opens October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26th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Watson Farley &amp; Williams opens October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30th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Taylor 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Wessing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31st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Akin Gump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  <w:t>         </w:t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 Bates Wells Braithwaite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  <w:t>         </w:t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Boodle Hatfield opens 1 November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  <w:t>        </w:t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- 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Bristows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(spring and summer)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        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Cooley opens 30 October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       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Covington &amp; Burling opens 19 October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       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Farrer &amp; Co opens 1 November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       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HFW opens 1 October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       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Hill Dickinson opens 1 November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        - 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Ince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&amp; Co opens 1 December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        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K&amp;L Gates opens 1 November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        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Lewis 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Silkin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opens mid-December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        - 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Macfarlanes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opens 1 October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       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Mayer Brown opens 1 November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        - 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Michelmores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opens 1 November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       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Mills &amp; Reeve opens 1 November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        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Muckle opens 1 November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        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Norton Rose Fulbright (summer)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        - 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Penningtons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Manches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opens 1 November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       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Reed Smith opens 1 November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        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Ropes &amp; 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Gray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opens 26 October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       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Sidley Austin (spring and summer)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       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Stephenson Harwood (spring and summer)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       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Stevens &amp; Bolton opens 1 December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      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Taylor 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Vinters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      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TLT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      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Travers Smith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       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Vinson</w:t>
      </w:r>
      <w:r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&amp; Elkins opens 1 November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       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White &amp; Case (spring and summer)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       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Withers opens 1 November 2017</w:t>
      </w:r>
    </w:p>
    <w:p w14:paraId="58D9ABCC" w14:textId="77777777" w:rsidR="000858F7" w:rsidRPr="000858F7" w:rsidRDefault="000858F7" w:rsidP="000858F7">
      <w:pPr>
        <w:shd w:val="clear" w:color="auto" w:fill="FFFFFF"/>
        <w:spacing w:before="161" w:after="161" w:line="240" w:lineRule="atLeast"/>
        <w:outlineLvl w:val="0"/>
        <w:rPr>
          <w:rFonts w:ascii="Verdana" w:eastAsia="Times New Roman" w:hAnsi="Verdana" w:cs="Times New Roman"/>
          <w:b/>
          <w:color w:val="00B050"/>
          <w:kern w:val="36"/>
          <w:u w:val="single"/>
          <w:lang w:eastAsia="en-GB"/>
        </w:rPr>
      </w:pPr>
      <w:r w:rsidRPr="000858F7">
        <w:rPr>
          <w:rFonts w:ascii="Verdana" w:eastAsia="Times New Roman" w:hAnsi="Verdana" w:cs="Times New Roman"/>
          <w:b/>
          <w:color w:val="00B050"/>
          <w:kern w:val="36"/>
          <w:u w:val="single"/>
          <w:lang w:eastAsia="en-GB"/>
        </w:rPr>
        <w:t>February 2018</w:t>
      </w:r>
    </w:p>
    <w:p w14:paraId="31A0A433" w14:textId="77777777" w:rsidR="000858F7" w:rsidRPr="000858F7" w:rsidRDefault="000858F7" w:rsidP="00085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3"/>
          <w:lang w:eastAsia="en-GB"/>
        </w:rPr>
      </w:pP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1st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Gibson Dunn opens 1 November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12th - 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Gateley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(summer) opens 1 November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15th 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 Simmons &amp; 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Simmons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(spring) opens 15 January 2018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         - 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Trowers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&amp; 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Hamlins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opens October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28th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Bond Dickinson opens October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        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Cleary Gottlieb (spring and summer)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        - 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Shoosmiths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opens December 2017 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        </w:t>
      </w:r>
    </w:p>
    <w:p w14:paraId="7AC8125D" w14:textId="77777777" w:rsidR="000858F7" w:rsidRPr="000858F7" w:rsidRDefault="000858F7" w:rsidP="000858F7">
      <w:pPr>
        <w:shd w:val="clear" w:color="auto" w:fill="FFFFFF"/>
        <w:spacing w:before="161" w:after="161" w:line="240" w:lineRule="atLeast"/>
        <w:outlineLvl w:val="0"/>
        <w:rPr>
          <w:rFonts w:ascii="Verdana" w:eastAsia="Times New Roman" w:hAnsi="Verdana" w:cs="Times New Roman"/>
          <w:b/>
          <w:color w:val="00B050"/>
          <w:kern w:val="36"/>
          <w:u w:val="single"/>
          <w:lang w:eastAsia="en-GB"/>
        </w:rPr>
      </w:pPr>
      <w:r w:rsidRPr="000858F7">
        <w:rPr>
          <w:rFonts w:ascii="Verdana" w:eastAsia="Times New Roman" w:hAnsi="Verdana" w:cs="Times New Roman"/>
          <w:b/>
          <w:color w:val="00B050"/>
          <w:kern w:val="36"/>
          <w:u w:val="single"/>
          <w:lang w:eastAsia="en-GB"/>
        </w:rPr>
        <w:lastRenderedPageBreak/>
        <w:t>March 2018</w:t>
      </w:r>
    </w:p>
    <w:p w14:paraId="687571D1" w14:textId="77777777" w:rsidR="000858F7" w:rsidRPr="000858F7" w:rsidRDefault="000858F7" w:rsidP="00085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3"/>
          <w:lang w:eastAsia="en-GB"/>
        </w:rPr>
      </w:pP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31st 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B P Collins opens 1 January 2018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        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Wilsons</w:t>
      </w:r>
    </w:p>
    <w:p w14:paraId="7C9C5ED3" w14:textId="77777777" w:rsidR="000858F7" w:rsidRPr="000858F7" w:rsidRDefault="000858F7" w:rsidP="000858F7">
      <w:pPr>
        <w:shd w:val="clear" w:color="auto" w:fill="FFFFFF"/>
        <w:spacing w:before="161" w:after="161" w:line="240" w:lineRule="atLeast"/>
        <w:outlineLvl w:val="0"/>
        <w:rPr>
          <w:rFonts w:ascii="Verdana" w:eastAsia="Times New Roman" w:hAnsi="Verdana" w:cs="Times New Roman"/>
          <w:b/>
          <w:color w:val="00B050"/>
          <w:kern w:val="36"/>
          <w:u w:val="single"/>
          <w:lang w:eastAsia="en-GB"/>
        </w:rPr>
      </w:pPr>
      <w:r w:rsidRPr="000858F7">
        <w:rPr>
          <w:rFonts w:ascii="Verdana" w:eastAsia="Times New Roman" w:hAnsi="Verdana" w:cs="Times New Roman"/>
          <w:b/>
          <w:color w:val="00B050"/>
          <w:kern w:val="36"/>
          <w:u w:val="single"/>
          <w:lang w:eastAsia="en-GB"/>
        </w:rPr>
        <w:t>April 2018</w:t>
      </w:r>
    </w:p>
    <w:p w14:paraId="15EEC72E" w14:textId="77777777" w:rsidR="000858F7" w:rsidRPr="000858F7" w:rsidRDefault="000858F7" w:rsidP="00085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3"/>
          <w:lang w:eastAsia="en-GB"/>
        </w:rPr>
      </w:pP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1st -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 Foot Anstey opens 31 October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30th - </w:t>
      </w:r>
      <w:proofErr w:type="spellStart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Ashfords</w:t>
      </w:r>
      <w:proofErr w:type="spellEnd"/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 opens 1 November 2017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br/>
      </w: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         - </w:t>
      </w:r>
      <w:r w:rsidRPr="000858F7">
        <w:rPr>
          <w:rFonts w:ascii="Verdana" w:eastAsia="Times New Roman" w:hAnsi="Verdana" w:cs="Times New Roman"/>
          <w:color w:val="000000"/>
          <w:spacing w:val="3"/>
          <w:lang w:eastAsia="en-GB"/>
        </w:rPr>
        <w:t>Cripps opens 1 December 2017</w:t>
      </w:r>
    </w:p>
    <w:p w14:paraId="045BF360" w14:textId="77777777" w:rsidR="000858F7" w:rsidRPr="000858F7" w:rsidRDefault="000858F7" w:rsidP="000858F7">
      <w:pPr>
        <w:shd w:val="clear" w:color="auto" w:fill="FFFFFF"/>
        <w:spacing w:before="161" w:after="161" w:line="240" w:lineRule="atLeast"/>
        <w:outlineLvl w:val="0"/>
        <w:rPr>
          <w:rFonts w:ascii="Verdana" w:eastAsia="Times New Roman" w:hAnsi="Verdana" w:cs="Times New Roman"/>
          <w:b/>
          <w:color w:val="00B050"/>
          <w:kern w:val="36"/>
          <w:u w:val="single"/>
          <w:lang w:eastAsia="en-GB"/>
        </w:rPr>
      </w:pPr>
      <w:r w:rsidRPr="000858F7">
        <w:rPr>
          <w:rFonts w:ascii="Verdana" w:eastAsia="Times New Roman" w:hAnsi="Verdana" w:cs="Times New Roman"/>
          <w:b/>
          <w:color w:val="00B050"/>
          <w:kern w:val="36"/>
          <w:u w:val="single"/>
          <w:lang w:eastAsia="en-GB"/>
        </w:rPr>
        <w:t>May 2018</w:t>
      </w:r>
    </w:p>
    <w:p w14:paraId="56945E2D" w14:textId="77777777" w:rsidR="000858F7" w:rsidRPr="000858F7" w:rsidRDefault="000858F7" w:rsidP="000858F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pacing w:val="3"/>
          <w:lang w:eastAsia="en-GB"/>
        </w:rPr>
      </w:pPr>
      <w:r w:rsidRPr="000858F7">
        <w:rPr>
          <w:rFonts w:ascii="Verdana" w:eastAsia="Times New Roman" w:hAnsi="Verdana" w:cs="Times New Roman"/>
          <w:bCs/>
          <w:color w:val="000000"/>
          <w:spacing w:val="3"/>
          <w:lang w:eastAsia="en-GB"/>
        </w:rPr>
        <w:t>31st - </w:t>
      </w:r>
      <w:r>
        <w:rPr>
          <w:rFonts w:ascii="Verdana" w:eastAsia="Times New Roman" w:hAnsi="Verdana" w:cs="Times New Roman"/>
          <w:color w:val="000000"/>
          <w:spacing w:val="3"/>
          <w:lang w:eastAsia="en-GB"/>
        </w:rPr>
        <w:t xml:space="preserve">Simkins </w:t>
      </w:r>
    </w:p>
    <w:p w14:paraId="14EDB5F3" w14:textId="77777777" w:rsidR="008B48F6" w:rsidRPr="000858F7" w:rsidRDefault="008B48F6"/>
    <w:sectPr w:rsidR="008B48F6" w:rsidRPr="000858F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34C74" w14:textId="77777777" w:rsidR="000C6798" w:rsidRDefault="000C6798" w:rsidP="000858F7">
      <w:pPr>
        <w:spacing w:after="0" w:line="240" w:lineRule="auto"/>
      </w:pPr>
      <w:r>
        <w:separator/>
      </w:r>
    </w:p>
  </w:endnote>
  <w:endnote w:type="continuationSeparator" w:id="0">
    <w:p w14:paraId="73404778" w14:textId="77777777" w:rsidR="000C6798" w:rsidRDefault="000C6798" w:rsidP="0008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B6907" w14:textId="77777777" w:rsidR="000C6798" w:rsidRDefault="000C6798" w:rsidP="000858F7">
      <w:pPr>
        <w:spacing w:after="0" w:line="240" w:lineRule="auto"/>
      </w:pPr>
      <w:r>
        <w:separator/>
      </w:r>
    </w:p>
  </w:footnote>
  <w:footnote w:type="continuationSeparator" w:id="0">
    <w:p w14:paraId="342618C7" w14:textId="77777777" w:rsidR="000C6798" w:rsidRDefault="000C6798" w:rsidP="0008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39620" w14:textId="77777777" w:rsidR="000858F7" w:rsidRDefault="000858F7">
    <w:pPr>
      <w:pStyle w:val="Header"/>
    </w:pPr>
    <w:r>
      <w:t xml:space="preserve">Application deadlines. Always check directly with the firm website. </w:t>
    </w:r>
  </w:p>
  <w:p w14:paraId="4D330A96" w14:textId="77777777" w:rsidR="000858F7" w:rsidRDefault="00085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F7"/>
    <w:rsid w:val="000858F7"/>
    <w:rsid w:val="000C6798"/>
    <w:rsid w:val="008B48F6"/>
    <w:rsid w:val="009449C6"/>
    <w:rsid w:val="00D6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D557"/>
  <w15:chartTrackingRefBased/>
  <w15:docId w15:val="{53CDB291-26CA-4DDE-895D-7714C48C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F7"/>
  </w:style>
  <w:style w:type="paragraph" w:styleId="Footer">
    <w:name w:val="footer"/>
    <w:basedOn w:val="Normal"/>
    <w:link w:val="FooterChar"/>
    <w:uiPriority w:val="99"/>
    <w:unhideWhenUsed/>
    <w:rsid w:val="00085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Humphries</dc:creator>
  <cp:keywords/>
  <dc:description/>
  <cp:lastModifiedBy>Jefferies Isabelle</cp:lastModifiedBy>
  <cp:revision>2</cp:revision>
  <dcterms:created xsi:type="dcterms:W3CDTF">2017-10-01T14:09:00Z</dcterms:created>
  <dcterms:modified xsi:type="dcterms:W3CDTF">2017-10-01T14:09:00Z</dcterms:modified>
</cp:coreProperties>
</file>